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BDBC" w14:textId="4F3C826D" w:rsidR="00E1224F" w:rsidRPr="00E1224F" w:rsidRDefault="00E1224F" w:rsidP="00E1224F">
      <w:pPr>
        <w:pStyle w:val="Heading4"/>
        <w:numPr>
          <w:ilvl w:val="0"/>
          <w:numId w:val="0"/>
        </w:numPr>
        <w:spacing w:line="360" w:lineRule="auto"/>
        <w:jc w:val="center"/>
        <w:rPr>
          <w:rFonts w:ascii="Arial Rounded MT Bold" w:hAnsi="Arial Rounded MT Bold"/>
          <w:sz w:val="24"/>
          <w:szCs w:val="16"/>
        </w:rPr>
      </w:pPr>
      <w:r w:rsidRPr="00E1224F">
        <w:rPr>
          <w:rFonts w:ascii="Arial Rounded MT Bold" w:hAnsi="Arial Rounded MT Bold"/>
          <w:sz w:val="24"/>
          <w:szCs w:val="16"/>
        </w:rPr>
        <w:t>BURANDA STATE SCHOOL PARENTS AND CITIZENS (P&amp;C) ASSOCIATION</w:t>
      </w:r>
    </w:p>
    <w:p w14:paraId="5F646204" w14:textId="66FAA708" w:rsidR="00E1224F" w:rsidRPr="00F60306" w:rsidRDefault="00F60306" w:rsidP="75B07F06">
      <w:pPr>
        <w:pStyle w:val="Heading4"/>
        <w:numPr>
          <w:ilvl w:val="2"/>
          <w:numId w:val="0"/>
        </w:numPr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 w:rsidRPr="00F60306">
        <w:rPr>
          <w:rFonts w:ascii="Arial Rounded MT Bold" w:hAnsi="Arial Rounded MT Bold"/>
          <w:sz w:val="28"/>
          <w:szCs w:val="28"/>
        </w:rPr>
        <w:t xml:space="preserve">MINUTES FOR GENERAL MEETING ON </w:t>
      </w:r>
      <w:r w:rsidR="00832CDF" w:rsidRPr="00F60306">
        <w:rPr>
          <w:rFonts w:ascii="Arial Rounded MT Bold" w:hAnsi="Arial Rounded MT Bold"/>
          <w:sz w:val="28"/>
          <w:szCs w:val="28"/>
        </w:rPr>
        <w:t>2 NOVEMBER</w:t>
      </w:r>
      <w:r w:rsidR="0002794C" w:rsidRPr="00F60306">
        <w:rPr>
          <w:rFonts w:ascii="Arial Rounded MT Bold" w:hAnsi="Arial Rounded MT Bold"/>
          <w:sz w:val="28"/>
          <w:szCs w:val="28"/>
        </w:rPr>
        <w:t xml:space="preserve"> </w:t>
      </w:r>
      <w:r w:rsidR="00E1224F" w:rsidRPr="00F60306">
        <w:rPr>
          <w:rFonts w:ascii="Arial Rounded MT Bold" w:hAnsi="Arial Rounded MT Bold"/>
          <w:sz w:val="28"/>
          <w:szCs w:val="28"/>
        </w:rPr>
        <w:t>2022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2541"/>
        <w:gridCol w:w="6469"/>
        <w:gridCol w:w="16"/>
      </w:tblGrid>
      <w:tr w:rsidR="00920EFB" w:rsidRPr="0057677D" w14:paraId="5E99623D" w14:textId="77777777" w:rsidTr="35C02C04">
        <w:trPr>
          <w:trHeight w:val="745"/>
        </w:trPr>
        <w:tc>
          <w:tcPr>
            <w:tcW w:w="2541" w:type="dxa"/>
          </w:tcPr>
          <w:p w14:paraId="6F5719CF" w14:textId="11CE5F3D" w:rsidR="00920EFB" w:rsidRPr="0057677D" w:rsidRDefault="00920EFB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Quorum</w:t>
            </w:r>
          </w:p>
        </w:tc>
        <w:tc>
          <w:tcPr>
            <w:tcW w:w="6485" w:type="dxa"/>
            <w:gridSpan w:val="2"/>
          </w:tcPr>
          <w:p w14:paraId="18BA3610" w14:textId="41384B94" w:rsidR="00920EFB" w:rsidRDefault="00920EFB" w:rsidP="00FD1D24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>Confirm</w:t>
            </w:r>
            <w:r w:rsidR="00C95E4D">
              <w:t>ed</w:t>
            </w:r>
            <w:r>
              <w:t xml:space="preserve"> quorum present (5 members, including at least 2 executive members – clause </w:t>
            </w:r>
            <w:r w:rsidR="007C7680">
              <w:t>21.4.4</w:t>
            </w:r>
            <w:r>
              <w:t>)</w:t>
            </w:r>
            <w:r w:rsidR="00F60306">
              <w:t xml:space="preserve"> – Yes.</w:t>
            </w:r>
          </w:p>
          <w:p w14:paraId="7B85FF20" w14:textId="3E0BD421" w:rsidR="00F60306" w:rsidRDefault="00F60306" w:rsidP="00FD1D24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>Meeting started at 6.20pm</w:t>
            </w:r>
          </w:p>
        </w:tc>
      </w:tr>
      <w:tr w:rsidR="00E81848" w:rsidRPr="0057677D" w14:paraId="0243F1C7" w14:textId="77777777" w:rsidTr="35C02C04">
        <w:trPr>
          <w:trHeight w:val="745"/>
        </w:trPr>
        <w:tc>
          <w:tcPr>
            <w:tcW w:w="2541" w:type="dxa"/>
          </w:tcPr>
          <w:p w14:paraId="0F78D4FC" w14:textId="77777777" w:rsidR="00E81848" w:rsidRPr="0057677D" w:rsidRDefault="00E81848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 w:rsidRPr="0057677D">
              <w:t>Apologies</w:t>
            </w:r>
          </w:p>
        </w:tc>
        <w:tc>
          <w:tcPr>
            <w:tcW w:w="6485" w:type="dxa"/>
            <w:gridSpan w:val="2"/>
          </w:tcPr>
          <w:p w14:paraId="298F873D" w14:textId="28E4C2F0" w:rsidR="007B6312" w:rsidRPr="0057677D" w:rsidRDefault="00DB72CC" w:rsidP="00FD1D24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</w:pPr>
            <w:r>
              <w:t>Amy McMahon MP, Craig Unthank, Deanne Woode</w:t>
            </w:r>
            <w:r w:rsidR="00C95E4D">
              <w:t>n, Vivian Pontes</w:t>
            </w:r>
          </w:p>
        </w:tc>
      </w:tr>
      <w:tr w:rsidR="00F60306" w:rsidRPr="0057677D" w14:paraId="00AF6294" w14:textId="77777777" w:rsidTr="35C02C04">
        <w:trPr>
          <w:trHeight w:val="745"/>
        </w:trPr>
        <w:tc>
          <w:tcPr>
            <w:tcW w:w="2541" w:type="dxa"/>
          </w:tcPr>
          <w:p w14:paraId="5E56AD17" w14:textId="3F3A356A" w:rsidR="00F60306" w:rsidRPr="0057677D" w:rsidRDefault="00F60306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Attendees</w:t>
            </w:r>
          </w:p>
        </w:tc>
        <w:tc>
          <w:tcPr>
            <w:tcW w:w="6485" w:type="dxa"/>
            <w:gridSpan w:val="2"/>
          </w:tcPr>
          <w:p w14:paraId="6DF6E841" w14:textId="343908F7" w:rsidR="00F60306" w:rsidRDefault="00F60306" w:rsidP="00FD1D24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person): Chris McGrath, Simon </w:t>
            </w:r>
            <w:proofErr w:type="spellStart"/>
            <w:r>
              <w:t>Vasio</w:t>
            </w:r>
            <w:proofErr w:type="spellEnd"/>
            <w:r>
              <w:t xml:space="preserve">, Tamara Connolly, Jodie Holloway, Sally Dillon &amp; Nicole Rayner. </w:t>
            </w:r>
          </w:p>
          <w:p w14:paraId="3E3B36BA" w14:textId="7550381D" w:rsidR="00F60306" w:rsidRDefault="00F60306" w:rsidP="00FD1D24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</w:pPr>
            <w:r>
              <w:t>(</w:t>
            </w:r>
            <w:proofErr w:type="gramStart"/>
            <w:r>
              <w:t>on line</w:t>
            </w:r>
            <w:proofErr w:type="gramEnd"/>
            <w:r>
              <w:t xml:space="preserve">): Zoe Gill, Ludivine Mahoney, Lauran Klein, Hannah </w:t>
            </w:r>
            <w:proofErr w:type="spellStart"/>
            <w:r>
              <w:t>Gullio</w:t>
            </w:r>
            <w:proofErr w:type="spellEnd"/>
            <w:r>
              <w:t>, Naree Keighley</w:t>
            </w:r>
            <w:r w:rsidR="00C95E4D">
              <w:t>,</w:t>
            </w:r>
            <w:r>
              <w:t xml:space="preserve"> Tracey </w:t>
            </w:r>
            <w:proofErr w:type="spellStart"/>
            <w:r>
              <w:t>Hertslet</w:t>
            </w:r>
            <w:proofErr w:type="spellEnd"/>
            <w:r>
              <w:t>-Peers.</w:t>
            </w:r>
          </w:p>
        </w:tc>
      </w:tr>
      <w:tr w:rsidR="00E81848" w:rsidRPr="0057677D" w14:paraId="752060BC" w14:textId="77777777" w:rsidTr="35C02C04">
        <w:trPr>
          <w:trHeight w:val="992"/>
        </w:trPr>
        <w:tc>
          <w:tcPr>
            <w:tcW w:w="2541" w:type="dxa"/>
          </w:tcPr>
          <w:p w14:paraId="039EFEC4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C</w:t>
            </w:r>
            <w:r w:rsidR="00E81848" w:rsidRPr="0057677D">
              <w:t>onfirmation of the minutes of the previous general meeting</w:t>
            </w:r>
          </w:p>
        </w:tc>
        <w:tc>
          <w:tcPr>
            <w:tcW w:w="6485" w:type="dxa"/>
            <w:gridSpan w:val="2"/>
          </w:tcPr>
          <w:p w14:paraId="05A063C6" w14:textId="7AAD7E12" w:rsidR="00E81848" w:rsidRPr="0057677D" w:rsidRDefault="00722CC8" w:rsidP="001E32B9">
            <w:pPr>
              <w:pStyle w:val="ListAlpha0"/>
              <w:numPr>
                <w:ilvl w:val="0"/>
                <w:numId w:val="12"/>
              </w:numPr>
              <w:spacing w:before="120" w:after="120"/>
            </w:pPr>
            <w:r>
              <w:t>M</w:t>
            </w:r>
            <w:r w:rsidR="001E32B9">
              <w:t xml:space="preserve">inutes from last meeting on </w:t>
            </w:r>
            <w:r w:rsidR="00832CDF">
              <w:t>5 October</w:t>
            </w:r>
            <w:r w:rsidR="001E32B9">
              <w:t xml:space="preserve"> 2022</w:t>
            </w:r>
            <w:r>
              <w:t xml:space="preserve"> confirmed: Moved: Chris McGrath; Seconded: Jodie</w:t>
            </w:r>
            <w:r w:rsidR="00F60306">
              <w:t xml:space="preserve"> Holloway</w:t>
            </w:r>
          </w:p>
        </w:tc>
      </w:tr>
      <w:tr w:rsidR="00E81848" w:rsidRPr="0057677D" w14:paraId="71C51984" w14:textId="77777777" w:rsidTr="35C02C04">
        <w:trPr>
          <w:trHeight w:val="1701"/>
        </w:trPr>
        <w:tc>
          <w:tcPr>
            <w:tcW w:w="2541" w:type="dxa"/>
          </w:tcPr>
          <w:p w14:paraId="762BF79F" w14:textId="77777777" w:rsidR="00E81848" w:rsidRPr="00832CDF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Cs w:val="22"/>
              </w:rPr>
            </w:pPr>
            <w:r w:rsidRPr="00832CDF">
              <w:rPr>
                <w:szCs w:val="22"/>
              </w:rPr>
              <w:t>B</w:t>
            </w:r>
            <w:r w:rsidR="00E81848" w:rsidRPr="00832CDF">
              <w:rPr>
                <w:szCs w:val="22"/>
              </w:rPr>
              <w:t>usiness arising from the minutes of the previous general meeting</w:t>
            </w:r>
          </w:p>
        </w:tc>
        <w:tc>
          <w:tcPr>
            <w:tcW w:w="6485" w:type="dxa"/>
            <w:gridSpan w:val="2"/>
          </w:tcPr>
          <w:p w14:paraId="29516F37" w14:textId="566D0897" w:rsidR="00C83CFC" w:rsidRPr="00832CDF" w:rsidRDefault="00832CDF" w:rsidP="550C82BE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00832CDF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>Held over from last meeting</w:t>
            </w:r>
            <w:r w:rsidR="00E1169A" w:rsidRPr="00832CDF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– Zoe Gill raised the issue of bullying in lower grades, ask P&amp;C to ask the school what the formal process is. </w:t>
            </w:r>
            <w:proofErr w:type="gramStart"/>
            <w:r w:rsidR="00E1169A" w:rsidRPr="00832CDF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>Future plans</w:t>
            </w:r>
            <w:proofErr w:type="gramEnd"/>
            <w:r w:rsidR="00E1169A" w:rsidRPr="00832CDF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for management to ensure children are safe and teachers are supported</w:t>
            </w:r>
            <w:r w:rsidR="25E98398" w:rsidRPr="00832CDF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>.</w:t>
            </w:r>
            <w:r w:rsidR="00F60306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F60306">
              <w:rPr>
                <w:rStyle w:val="normaltextrun"/>
                <w:rFonts w:eastAsia="SimHei" w:cs="Arial"/>
                <w:color w:val="000000"/>
                <w:shd w:val="clear" w:color="auto" w:fill="FFFFFF"/>
              </w:rPr>
              <w:t>Simon to put link in newsletter &amp; discuss with Zoe.</w:t>
            </w:r>
          </w:p>
          <w:p w14:paraId="3D97B68E" w14:textId="73C91750" w:rsidR="00230842" w:rsidRPr="00230842" w:rsidRDefault="00230842" w:rsidP="550C82BE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Student </w:t>
            </w:r>
            <w:proofErr w:type="spellStart"/>
            <w:r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>cybersafety</w:t>
            </w:r>
            <w:proofErr w:type="spellEnd"/>
            <w:r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session in Term 4</w:t>
            </w:r>
            <w:r w:rsidR="00C95E4D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AC39C9">
              <w:rPr>
                <w:rStyle w:val="eop"/>
                <w:rFonts w:cs="Arial"/>
                <w:color w:val="000000"/>
                <w:szCs w:val="22"/>
                <w:shd w:val="clear" w:color="auto" w:fill="FFFFFF"/>
              </w:rPr>
              <w:t>–</w:t>
            </w:r>
            <w:r>
              <w:rPr>
                <w:rStyle w:val="eop"/>
                <w:rFonts w:cs="Arial"/>
                <w:color w:val="000000"/>
                <w:szCs w:val="22"/>
                <w:shd w:val="clear" w:color="auto" w:fill="FFFFFF"/>
              </w:rPr>
              <w:t xml:space="preserve"> Laura</w:t>
            </w:r>
            <w:r w:rsidR="00AC39C9">
              <w:rPr>
                <w:rStyle w:val="eop"/>
                <w:rFonts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AC39C9">
              <w:rPr>
                <w:rStyle w:val="eop"/>
                <w:rFonts w:cs="Arial"/>
                <w:color w:val="000000"/>
                <w:shd w:val="clear" w:color="auto" w:fill="FFFFFF"/>
              </w:rPr>
              <w:t xml:space="preserve">(note new Education Queensland curriculum from 2023 and parent materials available on </w:t>
            </w:r>
            <w:r w:rsidR="00AC39C9" w:rsidRPr="00AC39C9">
              <w:rPr>
                <w:rStyle w:val="eop"/>
                <w:rFonts w:cs="Arial"/>
                <w:color w:val="000000"/>
                <w:shd w:val="clear" w:color="auto" w:fill="FFFFFF"/>
              </w:rPr>
              <w:t>website</w:t>
            </w:r>
            <w:r w:rsidR="00AC39C9">
              <w:rPr>
                <w:rStyle w:val="eop"/>
                <w:rFonts w:cs="Arial"/>
                <w:color w:val="000000"/>
                <w:shd w:val="clear" w:color="auto" w:fill="FFFFFF"/>
              </w:rPr>
              <w:t xml:space="preserve"> </w:t>
            </w:r>
            <w:hyperlink r:id="rId10" w:history="1">
              <w:r w:rsidR="00AC39C9" w:rsidRPr="00AC39C9">
                <w:rPr>
                  <w:rStyle w:val="Hyperlink"/>
                  <w:rFonts w:cs="Arial"/>
                  <w:shd w:val="clear" w:color="auto" w:fill="FFFFFF"/>
                </w:rPr>
                <w:t>Respectful Relationships Education Hub</w:t>
              </w:r>
            </w:hyperlink>
            <w:r w:rsidR="00AC39C9">
              <w:rPr>
                <w:rStyle w:val="eop"/>
                <w:rFonts w:cs="Arial"/>
                <w:color w:val="000000"/>
                <w:shd w:val="clear" w:color="auto" w:fill="FFFFFF"/>
              </w:rPr>
              <w:t>)</w:t>
            </w:r>
            <w:r w:rsidR="00F60306">
              <w:rPr>
                <w:rStyle w:val="eop"/>
                <w:rFonts w:cs="Arial"/>
                <w:color w:val="000000"/>
                <w:shd w:val="clear" w:color="auto" w:fill="FFFFFF"/>
              </w:rPr>
              <w:t>. Date has not been set for T4 and likely now to be held over until T1, 2023. Laura expressed her disappointment. Sally proposed P&amp;C send a letter of thanks to Dept of Education for providing information night to parent in T3 and express the need for more parent support on cyber security.</w:t>
            </w:r>
          </w:p>
          <w:p w14:paraId="3D4552AB" w14:textId="04903C3F" w:rsidR="00832CDF" w:rsidRPr="00832CDF" w:rsidRDefault="00832CDF" w:rsidP="550C82BE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>
              <w:rPr>
                <w:rStyle w:val="normaltextrun"/>
                <w:rFonts w:eastAsia="SimHei" w:cs="Arial"/>
                <w:color w:val="000000"/>
                <w:shd w:val="clear" w:color="auto" w:fill="FFFFFF"/>
              </w:rPr>
              <w:t xml:space="preserve">Day for Daniel wrap up </w:t>
            </w:r>
            <w:r w:rsidR="00A5245F">
              <w:rPr>
                <w:rStyle w:val="normaltextrun"/>
                <w:rFonts w:eastAsia="SimHei" w:cs="Arial"/>
                <w:color w:val="000000"/>
                <w:shd w:val="clear" w:color="auto" w:fill="FFFFFF"/>
              </w:rPr>
              <w:t xml:space="preserve">was </w:t>
            </w:r>
            <w:r w:rsidR="00F60306">
              <w:rPr>
                <w:rStyle w:val="normaltextrun"/>
                <w:rFonts w:eastAsia="SimHei"/>
              </w:rPr>
              <w:t>a great success</w:t>
            </w:r>
          </w:p>
          <w:p w14:paraId="2FE2E500" w14:textId="242C5017" w:rsidR="00832CDF" w:rsidRPr="00832CDF" w:rsidRDefault="00832CDF" w:rsidP="00832CDF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00832CDF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>Morning tea for Maree Healy</w:t>
            </w:r>
            <w:r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F60306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>–</w:t>
            </w:r>
            <w:r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F60306">
              <w:rPr>
                <w:rStyle w:val="normaltextrun"/>
                <w:rFonts w:eastAsia="SimHei" w:cs="Arial"/>
                <w:color w:val="000000"/>
                <w:szCs w:val="22"/>
                <w:shd w:val="clear" w:color="auto" w:fill="FFFFFF"/>
              </w:rPr>
              <w:t xml:space="preserve">plan is for teachers to bring classes to flagpole at 10.55am &amp; to clap / cheer for Maree. Then morning tea in hall afterwards. Several parents baking. Chris to organise flowers (Zoe to collect) and card for signatures. </w:t>
            </w:r>
          </w:p>
          <w:p w14:paraId="0FC7744B" w14:textId="0AF89F3D" w:rsidR="00832CDF" w:rsidRPr="00832CDF" w:rsidRDefault="00832CDF" w:rsidP="00832CDF">
            <w:pPr>
              <w:pStyle w:val="ListAlpha0"/>
              <w:numPr>
                <w:ilvl w:val="0"/>
                <w:numId w:val="12"/>
              </w:numPr>
              <w:spacing w:before="120" w:after="120"/>
              <w:jc w:val="left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00832CDF">
              <w:rPr>
                <w:rStyle w:val="normaltextrun"/>
                <w:rFonts w:eastAsiaTheme="minorEastAsia" w:cstheme="minorBidi"/>
                <w:szCs w:val="22"/>
              </w:rPr>
              <w:t>School disco</w:t>
            </w:r>
            <w:r>
              <w:rPr>
                <w:rStyle w:val="normaltextrun"/>
                <w:rFonts w:eastAsiaTheme="minorEastAsia" w:cstheme="minorBidi"/>
                <w:szCs w:val="22"/>
              </w:rPr>
              <w:t xml:space="preserve"> update</w:t>
            </w:r>
            <w:r w:rsidR="00A5245F">
              <w:rPr>
                <w:rStyle w:val="normaltextrun"/>
                <w:rFonts w:eastAsiaTheme="minorEastAsia" w:cstheme="minorBidi"/>
                <w:szCs w:val="22"/>
              </w:rPr>
              <w:t xml:space="preserve"> by </w:t>
            </w:r>
            <w:r>
              <w:rPr>
                <w:rStyle w:val="normaltextrun"/>
                <w:rFonts w:eastAsiaTheme="minorEastAsia" w:cstheme="minorBidi"/>
                <w:szCs w:val="22"/>
              </w:rPr>
              <w:t>Laura</w:t>
            </w:r>
            <w:r w:rsidR="00A5245F">
              <w:rPr>
                <w:rStyle w:val="normaltextrun"/>
                <w:rFonts w:eastAsiaTheme="minorEastAsia" w:cstheme="minorBidi"/>
                <w:szCs w:val="22"/>
              </w:rPr>
              <w:t>:</w:t>
            </w:r>
            <w:r w:rsidR="00F60306">
              <w:rPr>
                <w:rStyle w:val="normaltextrun"/>
                <w:rFonts w:eastAsiaTheme="minorEastAsia" w:cstheme="minorBidi"/>
                <w:szCs w:val="22"/>
              </w:rPr>
              <w:t xml:space="preserve"> all progressing well. Working group using WhatsApp. Discussion around need for more parent supervision during night and whether to have event alcohol-free. </w:t>
            </w:r>
            <w:r w:rsidR="007E0CA0">
              <w:rPr>
                <w:rStyle w:val="normaltextrun"/>
                <w:rFonts w:eastAsiaTheme="minorEastAsia" w:cstheme="minorBidi"/>
                <w:szCs w:val="22"/>
              </w:rPr>
              <w:t>S</w:t>
            </w:r>
            <w:r w:rsidR="007E0CA0">
              <w:rPr>
                <w:rStyle w:val="normaltextrun"/>
                <w:rFonts w:eastAsiaTheme="minorEastAsia"/>
              </w:rPr>
              <w:t>uggestion to have a parent roster (15</w:t>
            </w:r>
            <w:r w:rsidR="00C95E4D">
              <w:rPr>
                <w:rStyle w:val="normaltextrun"/>
                <w:rFonts w:eastAsiaTheme="minorEastAsia"/>
              </w:rPr>
              <w:t>-</w:t>
            </w:r>
            <w:r w:rsidR="007E0CA0">
              <w:rPr>
                <w:rStyle w:val="normaltextrun"/>
                <w:rFonts w:eastAsiaTheme="minorEastAsia"/>
              </w:rPr>
              <w:t>minute intervals) for supervision in hall.</w:t>
            </w:r>
          </w:p>
        </w:tc>
      </w:tr>
      <w:tr w:rsidR="00E81848" w:rsidRPr="00A1356F" w14:paraId="1ACBF7EF" w14:textId="77777777" w:rsidTr="35C02C04">
        <w:trPr>
          <w:trHeight w:val="1701"/>
        </w:trPr>
        <w:tc>
          <w:tcPr>
            <w:tcW w:w="2541" w:type="dxa"/>
          </w:tcPr>
          <w:p w14:paraId="3170C69A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lastRenderedPageBreak/>
              <w:t>C</w:t>
            </w:r>
            <w:r w:rsidR="00E81848" w:rsidRPr="0057677D">
              <w:t xml:space="preserve">orrespondence </w:t>
            </w:r>
            <w:r w:rsidR="00E81848">
              <w:t>received since the previous general meeting</w:t>
            </w:r>
            <w:r w:rsidR="00C9533A">
              <w:t xml:space="preserve"> (</w:t>
            </w:r>
            <w:r w:rsidR="00E81848" w:rsidRPr="0057677D">
              <w:t>inward and outward</w:t>
            </w:r>
            <w:r w:rsidR="00C9533A">
              <w:t>)</w:t>
            </w:r>
          </w:p>
        </w:tc>
        <w:tc>
          <w:tcPr>
            <w:tcW w:w="6485" w:type="dxa"/>
            <w:gridSpan w:val="2"/>
          </w:tcPr>
          <w:p w14:paraId="4564F3F3" w14:textId="032E5961" w:rsidR="00230842" w:rsidRDefault="00230842" w:rsidP="00832CD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10.10.22 – email from BCC chasing acquittal form for Winter Solstice funding - resolved</w:t>
            </w:r>
          </w:p>
          <w:p w14:paraId="0DEBA254" w14:textId="5E8F296A" w:rsidR="000D6292" w:rsidRDefault="00F91EF2" w:rsidP="00832CD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 xml:space="preserve">15.10.22 - email from Laura Klein, </w:t>
            </w:r>
            <w:r w:rsidRPr="00F91EF2">
              <w:t xml:space="preserve">formal application for the P&amp;C to fund the </w:t>
            </w:r>
            <w:r>
              <w:t>p</w:t>
            </w:r>
            <w:r w:rsidRPr="00F91EF2">
              <w:t xml:space="preserve">urchase of $500 worth of festoon lights for use at disco, </w:t>
            </w:r>
            <w:proofErr w:type="gramStart"/>
            <w:r w:rsidRPr="00F91EF2">
              <w:t>graduation</w:t>
            </w:r>
            <w:proofErr w:type="gramEnd"/>
            <w:r w:rsidRPr="00F91EF2">
              <w:t xml:space="preserve"> and Winter Solstice</w:t>
            </w:r>
            <w:r w:rsidR="00C10A42">
              <w:t xml:space="preserve">. </w:t>
            </w:r>
          </w:p>
          <w:p w14:paraId="4E7FE048" w14:textId="10C15F1A" w:rsidR="00F91EF2" w:rsidRPr="00A1356F" w:rsidRDefault="00C96919" w:rsidP="00A05BD0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</w:pPr>
            <w:r>
              <w:t xml:space="preserve">24.10.22 – email </w:t>
            </w:r>
            <w:r w:rsidR="007E0CA0">
              <w:t xml:space="preserve">&amp; CV </w:t>
            </w:r>
            <w:r>
              <w:t>from Naree Keighley with interest in Tuckshop Convenor position</w:t>
            </w:r>
            <w:r w:rsidR="007E0CA0">
              <w:t xml:space="preserve">. </w:t>
            </w:r>
          </w:p>
        </w:tc>
      </w:tr>
      <w:tr w:rsidR="00E81848" w:rsidRPr="0057677D" w14:paraId="6B7716EF" w14:textId="77777777" w:rsidTr="35C02C04">
        <w:trPr>
          <w:trHeight w:val="745"/>
        </w:trPr>
        <w:tc>
          <w:tcPr>
            <w:tcW w:w="2541" w:type="dxa"/>
          </w:tcPr>
          <w:p w14:paraId="1DF35422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B</w:t>
            </w:r>
            <w:r w:rsidR="00E81848" w:rsidRPr="0057677D">
              <w:t>usiness arising from the correspondence</w:t>
            </w:r>
          </w:p>
        </w:tc>
        <w:tc>
          <w:tcPr>
            <w:tcW w:w="6485" w:type="dxa"/>
            <w:gridSpan w:val="2"/>
          </w:tcPr>
          <w:p w14:paraId="482C4606" w14:textId="6DC02651" w:rsidR="006F69E2" w:rsidRDefault="00230842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 xml:space="preserve">Discussion: </w:t>
            </w:r>
            <w:r w:rsidR="00C96919">
              <w:t xml:space="preserve">approval of </w:t>
            </w:r>
            <w:r w:rsidRPr="00F91EF2">
              <w:t xml:space="preserve">P&amp;C to fund the </w:t>
            </w:r>
            <w:r>
              <w:t>p</w:t>
            </w:r>
            <w:r w:rsidRPr="00F91EF2">
              <w:t xml:space="preserve">urchase of $500 worth of festoon lights for use at disco, </w:t>
            </w:r>
            <w:proofErr w:type="gramStart"/>
            <w:r w:rsidRPr="00F91EF2">
              <w:t>graduation</w:t>
            </w:r>
            <w:proofErr w:type="gramEnd"/>
            <w:r w:rsidRPr="00F91EF2">
              <w:t xml:space="preserve"> and Winter Solstice</w:t>
            </w:r>
            <w:r w:rsidR="007E0CA0">
              <w:t>. Resolved to purchase lights: Moved: Laura; seconded: Chris.</w:t>
            </w:r>
          </w:p>
          <w:p w14:paraId="1AEF5AB2" w14:textId="2F8C8FDF" w:rsidR="00C96919" w:rsidRPr="0057677D" w:rsidRDefault="00C96919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Discussion: approval of appointing Naree Keighley to Tuckshop Convenor position from January 2023</w:t>
            </w:r>
            <w:r w:rsidR="007E0CA0">
              <w:t>. Naree introduced herself. Resolved to offer her Tuckshop Convenor position: Moved: Chris; Seconded: Tamara.</w:t>
            </w:r>
          </w:p>
        </w:tc>
      </w:tr>
      <w:tr w:rsidR="00E81848" w:rsidRPr="0057677D" w14:paraId="6C728305" w14:textId="77777777" w:rsidTr="35C02C04">
        <w:trPr>
          <w:gridAfter w:val="1"/>
          <w:wAfter w:w="16" w:type="dxa"/>
          <w:trHeight w:val="964"/>
        </w:trPr>
        <w:tc>
          <w:tcPr>
            <w:tcW w:w="2541" w:type="dxa"/>
          </w:tcPr>
          <w:p w14:paraId="52B7B879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T</w:t>
            </w:r>
            <w:r w:rsidR="00E81848" w:rsidRPr="0057677D">
              <w:t>able Executive Committee’s decisions (if any)</w:t>
            </w:r>
          </w:p>
        </w:tc>
        <w:tc>
          <w:tcPr>
            <w:tcW w:w="6469" w:type="dxa"/>
          </w:tcPr>
          <w:p w14:paraId="6D2CD84A" w14:textId="553C75C4" w:rsidR="00E81848" w:rsidRPr="0057677D" w:rsidRDefault="007E0CA0" w:rsidP="00A1356F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Resolved to i</w:t>
            </w:r>
            <w:r w:rsidR="008921FA">
              <w:t xml:space="preserve">ncrease in price of </w:t>
            </w:r>
            <w:proofErr w:type="spellStart"/>
            <w:r w:rsidR="008921FA">
              <w:t>iceblocks</w:t>
            </w:r>
            <w:proofErr w:type="spellEnd"/>
            <w:r w:rsidR="008921FA">
              <w:t xml:space="preserve"> to $1.50 from Term 1 2023 due to increase in purchasing and printing costs.</w:t>
            </w:r>
            <w:r>
              <w:t xml:space="preserve"> Moved: Ludivine; Seconded: Chris</w:t>
            </w:r>
          </w:p>
        </w:tc>
      </w:tr>
      <w:tr w:rsidR="00E81848" w:rsidRPr="0057677D" w14:paraId="08E49F30" w14:textId="77777777" w:rsidTr="35C02C04">
        <w:trPr>
          <w:gridAfter w:val="1"/>
          <w:wAfter w:w="16" w:type="dxa"/>
          <w:trHeight w:val="1124"/>
        </w:trPr>
        <w:tc>
          <w:tcPr>
            <w:tcW w:w="2541" w:type="dxa"/>
          </w:tcPr>
          <w:p w14:paraId="64914A91" w14:textId="7E8D336F" w:rsidR="00E81848" w:rsidRPr="00DD6A47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 w:val="18"/>
                <w:szCs w:val="18"/>
              </w:rPr>
            </w:pPr>
            <w:r>
              <w:br w:type="page"/>
            </w:r>
            <w:r w:rsidRPr="00DD6A47">
              <w:rPr>
                <w:sz w:val="18"/>
                <w:szCs w:val="18"/>
              </w:rPr>
              <w:t>T</w:t>
            </w:r>
            <w:r w:rsidR="00E81848" w:rsidRPr="00DD6A47">
              <w:rPr>
                <w:sz w:val="18"/>
                <w:szCs w:val="18"/>
              </w:rPr>
              <w:t>reasurer’s report and financial statement, and any business arising from Treasurer’s report and financial statement</w:t>
            </w:r>
          </w:p>
        </w:tc>
        <w:tc>
          <w:tcPr>
            <w:tcW w:w="6469" w:type="dxa"/>
          </w:tcPr>
          <w:p w14:paraId="1899FF53" w14:textId="47BC8002" w:rsidR="00E81848" w:rsidRDefault="00DB72CC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$62,694 in Bank</w:t>
            </w:r>
            <w:r w:rsidR="007E0CA0">
              <w:t xml:space="preserve"> (after payment of $14,500 to school for Environment Program, instruments, etc).</w:t>
            </w:r>
          </w:p>
          <w:p w14:paraId="4EBD89BD" w14:textId="77777777" w:rsidR="007E0CA0" w:rsidRDefault="007E0CA0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$17,400 stock in hand</w:t>
            </w:r>
          </w:p>
          <w:p w14:paraId="07CCAF71" w14:textId="77777777" w:rsidR="007E0CA0" w:rsidRDefault="007E0CA0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$80,608 assets</w:t>
            </w:r>
          </w:p>
          <w:p w14:paraId="4E3E51AC" w14:textId="0655AA5F" w:rsidR="007E0CA0" w:rsidRDefault="007E0CA0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-$3,800 loss for October due to purchases &amp; payment to school for Environment Program, etc</w:t>
            </w:r>
          </w:p>
          <w:p w14:paraId="34E67A0A" w14:textId="73777FFD" w:rsidR="007E0CA0" w:rsidRPr="0057677D" w:rsidRDefault="007E0CA0" w:rsidP="00126E09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$14,072 cashflow</w:t>
            </w:r>
          </w:p>
        </w:tc>
      </w:tr>
      <w:tr w:rsidR="00E81848" w:rsidRPr="0057677D" w14:paraId="0C72BBB7" w14:textId="77777777" w:rsidTr="00820162">
        <w:trPr>
          <w:gridAfter w:val="1"/>
          <w:wAfter w:w="16" w:type="dxa"/>
        </w:trPr>
        <w:tc>
          <w:tcPr>
            <w:tcW w:w="2541" w:type="dxa"/>
          </w:tcPr>
          <w:p w14:paraId="45BBA7D7" w14:textId="37BBA006" w:rsidR="00E81848" w:rsidRPr="00DD6A47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  <w:rPr>
                <w:sz w:val="18"/>
                <w:szCs w:val="16"/>
              </w:rPr>
            </w:pPr>
            <w:r w:rsidRPr="00DD6A47">
              <w:rPr>
                <w:sz w:val="18"/>
                <w:szCs w:val="16"/>
              </w:rPr>
              <w:t>S</w:t>
            </w:r>
            <w:r w:rsidR="00E81848" w:rsidRPr="00DD6A47">
              <w:rPr>
                <w:sz w:val="18"/>
                <w:szCs w:val="16"/>
              </w:rPr>
              <w:t xml:space="preserve">ubcommittee reports </w:t>
            </w:r>
          </w:p>
        </w:tc>
        <w:tc>
          <w:tcPr>
            <w:tcW w:w="6469" w:type="dxa"/>
          </w:tcPr>
          <w:p w14:paraId="4B22ADCF" w14:textId="203C2EE4" w:rsidR="00A1356F" w:rsidRPr="0057677D" w:rsidRDefault="007E0CA0" w:rsidP="00E1169A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[No subcommittee reports]</w:t>
            </w:r>
          </w:p>
        </w:tc>
      </w:tr>
      <w:tr w:rsidR="00E81848" w:rsidRPr="0057677D" w14:paraId="7E0BFDBA" w14:textId="77777777" w:rsidTr="35C02C04">
        <w:trPr>
          <w:gridAfter w:val="1"/>
          <w:wAfter w:w="16" w:type="dxa"/>
          <w:trHeight w:val="727"/>
        </w:trPr>
        <w:tc>
          <w:tcPr>
            <w:tcW w:w="2541" w:type="dxa"/>
          </w:tcPr>
          <w:p w14:paraId="289802F8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O</w:t>
            </w:r>
            <w:r w:rsidR="00E81848" w:rsidRPr="0057677D">
              <w:t>ther reports</w:t>
            </w:r>
            <w:r w:rsidR="00E81848">
              <w:t xml:space="preserve"> such as Principal’s report</w:t>
            </w:r>
          </w:p>
        </w:tc>
        <w:tc>
          <w:tcPr>
            <w:tcW w:w="6469" w:type="dxa"/>
          </w:tcPr>
          <w:p w14:paraId="6EF73C0A" w14:textId="77777777" w:rsidR="00E81848" w:rsidRDefault="006173B1" w:rsidP="006173B1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Principal’s report</w:t>
            </w:r>
          </w:p>
          <w:p w14:paraId="21D3E93A" w14:textId="77777777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Budgie Cup last Friday</w:t>
            </w:r>
          </w:p>
          <w:p w14:paraId="3B8695E3" w14:textId="77777777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Special thanks to Laura for organising Day for Daniel</w:t>
            </w:r>
          </w:p>
          <w:p w14:paraId="7C391E5C" w14:textId="77777777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Thanks to P&amp;C for organising morning</w:t>
            </w:r>
          </w:p>
          <w:p w14:paraId="6333C104" w14:textId="5CB80B9B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Acting groundsman (Brad Knight) probably for remainder of the year</w:t>
            </w:r>
          </w:p>
          <w:p w14:paraId="71A824C5" w14:textId="77777777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World Philosophy on 17 November</w:t>
            </w:r>
          </w:p>
          <w:p w14:paraId="71E7DA81" w14:textId="3CD704D3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Special end of year graduation assembly open to award recipients on Tuesday 6 December</w:t>
            </w:r>
          </w:p>
          <w:p w14:paraId="04506D46" w14:textId="6183ADAC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Junior swimming carnival 6 December</w:t>
            </w:r>
          </w:p>
          <w:p w14:paraId="6E6008B9" w14:textId="2878AE72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Senior swimming carnival 7 December</w:t>
            </w:r>
          </w:p>
          <w:p w14:paraId="12E60F0F" w14:textId="2757E6D3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No end of year concert due to staffing. Special band performance for parents of band members only</w:t>
            </w:r>
            <w:r w:rsidR="001B2D6A">
              <w:t xml:space="preserve"> Wed 7 December</w:t>
            </w:r>
            <w:r>
              <w:t>.</w:t>
            </w:r>
          </w:p>
          <w:p w14:paraId="6DD4024F" w14:textId="2FCC4287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 xml:space="preserve">Surf Lifesaving </w:t>
            </w:r>
            <w:r w:rsidR="00722CC8">
              <w:t>-</w:t>
            </w:r>
            <w:r>
              <w:t xml:space="preserve"> 8 December</w:t>
            </w:r>
          </w:p>
          <w:p w14:paraId="5018A685" w14:textId="3D592A3D" w:rsidR="00DB72CC" w:rsidRDefault="00DB72CC" w:rsidP="00DB72C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>Current enrolment 2</w:t>
            </w:r>
            <w:r w:rsidR="00B3292D">
              <w:t>63</w:t>
            </w:r>
          </w:p>
          <w:p w14:paraId="2F7C2325" w14:textId="77777777" w:rsidR="00EB32DC" w:rsidRDefault="00B3292D" w:rsidP="00EB32D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lastRenderedPageBreak/>
              <w:t xml:space="preserve">Likely 2023 enrolment = </w:t>
            </w:r>
            <w:r w:rsidR="00DB72CC">
              <w:t>275 (37 Preps)</w:t>
            </w:r>
          </w:p>
          <w:p w14:paraId="6AB6B35E" w14:textId="11D41888" w:rsidR="00EB32DC" w:rsidRPr="0057677D" w:rsidRDefault="00EB32DC" w:rsidP="00EB32DC">
            <w:pPr>
              <w:pStyle w:val="ListAlpha0"/>
              <w:numPr>
                <w:ilvl w:val="1"/>
                <w:numId w:val="13"/>
              </w:numPr>
              <w:spacing w:before="120" w:after="120"/>
              <w:ind w:left="748" w:hanging="283"/>
              <w:jc w:val="left"/>
            </w:pPr>
            <w:r>
              <w:t xml:space="preserve">Ludivine raised possibility of </w:t>
            </w:r>
            <w:bookmarkStart w:id="0" w:name="_Hlk118354298"/>
            <w:r>
              <w:t>shared lunch &amp; free dress on last day of term.</w:t>
            </w:r>
            <w:bookmarkEnd w:id="0"/>
            <w:r>
              <w:t xml:space="preserve"> Simon agreed.</w:t>
            </w:r>
          </w:p>
        </w:tc>
      </w:tr>
      <w:tr w:rsidR="00E81848" w:rsidRPr="0057677D" w14:paraId="3CB9E8CB" w14:textId="77777777" w:rsidTr="35C02C04">
        <w:trPr>
          <w:gridAfter w:val="1"/>
          <w:wAfter w:w="16" w:type="dxa"/>
          <w:trHeight w:val="383"/>
        </w:trPr>
        <w:tc>
          <w:tcPr>
            <w:tcW w:w="2541" w:type="dxa"/>
          </w:tcPr>
          <w:p w14:paraId="2D11CDF2" w14:textId="77777777" w:rsidR="00E81848" w:rsidRPr="0057677D" w:rsidRDefault="0030212C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lastRenderedPageBreak/>
              <w:t>M</w:t>
            </w:r>
            <w:r w:rsidR="00E81848">
              <w:t>otions on notice</w:t>
            </w:r>
          </w:p>
        </w:tc>
        <w:tc>
          <w:tcPr>
            <w:tcW w:w="6469" w:type="dxa"/>
          </w:tcPr>
          <w:p w14:paraId="1F167CAE" w14:textId="10BDD188" w:rsidR="00E81848" w:rsidRPr="0057677D" w:rsidRDefault="00323F82" w:rsidP="00323F82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[None]</w:t>
            </w:r>
          </w:p>
        </w:tc>
      </w:tr>
      <w:tr w:rsidR="00E81848" w:rsidRPr="0057677D" w14:paraId="666844DA" w14:textId="77777777" w:rsidTr="35C02C04">
        <w:trPr>
          <w:gridAfter w:val="1"/>
          <w:wAfter w:w="16" w:type="dxa"/>
          <w:trHeight w:val="936"/>
        </w:trPr>
        <w:tc>
          <w:tcPr>
            <w:tcW w:w="2541" w:type="dxa"/>
          </w:tcPr>
          <w:p w14:paraId="43247575" w14:textId="77777777" w:rsidR="00E81848" w:rsidRPr="0057677D" w:rsidRDefault="00C9533A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G</w:t>
            </w:r>
            <w:r w:rsidR="00E81848" w:rsidRPr="0057677D">
              <w:t>eneral business</w:t>
            </w:r>
          </w:p>
        </w:tc>
        <w:tc>
          <w:tcPr>
            <w:tcW w:w="6469" w:type="dxa"/>
          </w:tcPr>
          <w:p w14:paraId="196DCA42" w14:textId="5B799851" w:rsidR="00292177" w:rsidRDefault="00832CDF" w:rsidP="00DE27A6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Tuckshop Convenor application received</w:t>
            </w:r>
            <w:r w:rsidR="007E0CA0">
              <w:t xml:space="preserve"> – resolved earlier in meeting with resolution to appoint Naree Keighley</w:t>
            </w:r>
            <w:r w:rsidR="00DE27A6">
              <w:t>.</w:t>
            </w:r>
          </w:p>
          <w:p w14:paraId="50C178EB" w14:textId="77777777" w:rsidR="00DE27A6" w:rsidRDefault="00DE27A6" w:rsidP="00DE27A6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Discussion of s</w:t>
            </w:r>
            <w:r w:rsidR="00C92C1F">
              <w:t>chool and P&amp;C position on cleaning of the tuckshop</w:t>
            </w:r>
            <w:r>
              <w:t>:</w:t>
            </w:r>
          </w:p>
          <w:p w14:paraId="364D5E3D" w14:textId="77777777" w:rsidR="00DE27A6" w:rsidRDefault="007E0CA0" w:rsidP="35C02C04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 xml:space="preserve">School cleaners do not clean the tuckshop, so P&amp;C need to do so. </w:t>
            </w:r>
          </w:p>
          <w:p w14:paraId="7F913D9F" w14:textId="53BFCC98" w:rsidR="00C92C1F" w:rsidRDefault="007E0CA0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Plan to mop and empty bins after each Sushi Friday.</w:t>
            </w:r>
          </w:p>
          <w:p w14:paraId="0018B6D8" w14:textId="6E816FD9" w:rsidR="00DE27A6" w:rsidRDefault="00DE27A6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Chris to deep clean oven with oven cleaner</w:t>
            </w:r>
          </w:p>
          <w:p w14:paraId="76ACD39C" w14:textId="640761DB" w:rsidR="00DE27A6" w:rsidRDefault="00DE27A6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Simon to check if dishwasher is broken – may need to replace (members generally against paying for repairs)</w:t>
            </w:r>
          </w:p>
          <w:p w14:paraId="4D264DAB" w14:textId="6E8CF614" w:rsidR="00C92C1F" w:rsidRDefault="00C92C1F" w:rsidP="00DE27A6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Uniform Shop report</w:t>
            </w:r>
            <w:r w:rsidR="00DE27A6">
              <w:t>:</w:t>
            </w:r>
          </w:p>
          <w:p w14:paraId="505516E7" w14:textId="48CFE484" w:rsidR="00DE27A6" w:rsidRDefault="00DE27A6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Uniform shop current location is not fit-for-purpose due to a range of factors, including rats.</w:t>
            </w:r>
          </w:p>
          <w:p w14:paraId="30C95D52" w14:textId="71C17CCE" w:rsidR="00DE27A6" w:rsidRDefault="00DE27A6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Plan to sw</w:t>
            </w:r>
            <w:r w:rsidR="001B2D6A">
              <w:t>a</w:t>
            </w:r>
            <w:r>
              <w:t xml:space="preserve">p uniform shop with old tuckshop (which is currently used by the school for storage). </w:t>
            </w:r>
          </w:p>
          <w:p w14:paraId="42D3C2F8" w14:textId="2683DEF0" w:rsidR="00DE27A6" w:rsidRDefault="00DE27A6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Simon, Ludivine and Chris to meet and discuss sw</w:t>
            </w:r>
            <w:r w:rsidR="001B2D6A">
              <w:t>a</w:t>
            </w:r>
            <w:r>
              <w:t>p.</w:t>
            </w:r>
          </w:p>
          <w:p w14:paraId="2D14471F" w14:textId="2FFE2D3A" w:rsidR="00873A19" w:rsidRDefault="00873A19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 xml:space="preserve">Need for better storage of P&amp;C materials. Simon commented that school currently has very limited space available and perhaps P&amp;C could purchase or hire a shipping container. Zoe noted she prepared an Asset Register, which is available in the </w:t>
            </w:r>
            <w:proofErr w:type="spellStart"/>
            <w:r>
              <w:t>Sharepoint</w:t>
            </w:r>
            <w:proofErr w:type="spellEnd"/>
            <w:r>
              <w:t xml:space="preserve"> files. </w:t>
            </w:r>
          </w:p>
          <w:p w14:paraId="3B3AED33" w14:textId="65DEFF71" w:rsidR="00832CDF" w:rsidRDefault="00832CDF" w:rsidP="00DE27A6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Potential future P&amp;C Projects</w:t>
            </w:r>
            <w:r w:rsidR="00DE27A6">
              <w:t>:</w:t>
            </w:r>
          </w:p>
          <w:p w14:paraId="36FA879D" w14:textId="046E29A2" w:rsidR="00DE27A6" w:rsidRDefault="00DE27A6" w:rsidP="00DE27A6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>P&amp;C currently has around $60,000 in bank</w:t>
            </w:r>
            <w:r w:rsidR="00873A19">
              <w:t xml:space="preserve"> but wishes to retain a minimum of $30,000 as a float and buffer. This means that we have around $30,000 available for projects.</w:t>
            </w:r>
          </w:p>
          <w:p w14:paraId="113FCFD2" w14:textId="14811A42" w:rsidR="00873A19" w:rsidRDefault="00873A19" w:rsidP="00421FC5">
            <w:pPr>
              <w:pStyle w:val="ListAlpha0"/>
              <w:numPr>
                <w:ilvl w:val="0"/>
                <w:numId w:val="1"/>
              </w:numPr>
              <w:spacing w:before="120" w:after="120"/>
              <w:jc w:val="left"/>
            </w:pPr>
            <w:r>
              <w:t xml:space="preserve">Potential projects include, e.g., paving the covered area in the school garden (which currently has a sand floor that has proven to be very dusty when used by a class). Tamara suggested P&amp;C sponsoring professional development (PD) for teachers.  </w:t>
            </w:r>
          </w:p>
          <w:p w14:paraId="68BAEECE" w14:textId="409B16BB" w:rsidR="00832CDF" w:rsidRPr="0057677D" w:rsidRDefault="00832CDF" w:rsidP="00DE27A6">
            <w:pPr>
              <w:pStyle w:val="ListAlpha0"/>
              <w:numPr>
                <w:ilvl w:val="0"/>
                <w:numId w:val="13"/>
              </w:numPr>
              <w:spacing w:before="120" w:after="120"/>
            </w:pPr>
            <w:r>
              <w:t>Planning for Prep Orientation</w:t>
            </w:r>
            <w:r w:rsidR="00C92C1F">
              <w:t xml:space="preserve"> – Thurs 24 November 9 – 10.30am</w:t>
            </w:r>
            <w:r w:rsidR="00873A19">
              <w:t xml:space="preserve"> – Chris to attend. </w:t>
            </w:r>
          </w:p>
        </w:tc>
      </w:tr>
      <w:tr w:rsidR="00E81848" w:rsidRPr="0057677D" w14:paraId="1F810900" w14:textId="77777777" w:rsidTr="35C02C04">
        <w:trPr>
          <w:gridAfter w:val="1"/>
          <w:wAfter w:w="16" w:type="dxa"/>
          <w:trHeight w:val="1177"/>
        </w:trPr>
        <w:tc>
          <w:tcPr>
            <w:tcW w:w="2541" w:type="dxa"/>
          </w:tcPr>
          <w:p w14:paraId="49264E3D" w14:textId="26163CE1" w:rsidR="00E81848" w:rsidRPr="0057677D" w:rsidRDefault="00C9533A" w:rsidP="00FD1D24">
            <w:pPr>
              <w:pStyle w:val="ListAlpha0"/>
              <w:tabs>
                <w:tab w:val="num" w:pos="1985"/>
              </w:tabs>
              <w:spacing w:before="120" w:after="120"/>
              <w:jc w:val="left"/>
            </w:pPr>
            <w:r>
              <w:t>A</w:t>
            </w:r>
            <w:r w:rsidR="00E81848">
              <w:t>pplications for membership</w:t>
            </w:r>
          </w:p>
        </w:tc>
        <w:tc>
          <w:tcPr>
            <w:tcW w:w="6469" w:type="dxa"/>
          </w:tcPr>
          <w:p w14:paraId="5D945B57" w14:textId="7042885C" w:rsidR="00E81848" w:rsidRPr="0057677D" w:rsidRDefault="00873A19" w:rsidP="006173B1">
            <w:pPr>
              <w:pStyle w:val="ListAlpha0"/>
              <w:numPr>
                <w:ilvl w:val="0"/>
                <w:numId w:val="13"/>
              </w:numPr>
              <w:spacing w:before="120" w:after="120"/>
              <w:jc w:val="left"/>
            </w:pPr>
            <w:r>
              <w:t>No</w:t>
            </w:r>
            <w:r w:rsidR="006173B1">
              <w:t xml:space="preserve"> applications for membership</w:t>
            </w:r>
            <w:r>
              <w:t>.</w:t>
            </w:r>
          </w:p>
        </w:tc>
      </w:tr>
    </w:tbl>
    <w:p w14:paraId="795610D6" w14:textId="08339C88" w:rsidR="00323F82" w:rsidRPr="00C96919" w:rsidRDefault="00323F82" w:rsidP="00126E09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96919"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7 December </w:t>
      </w:r>
      <w:r w:rsidRPr="00C96919">
        <w:rPr>
          <w:rFonts w:ascii="Arial" w:hAnsi="Arial" w:cs="Arial"/>
          <w:b/>
          <w:bCs/>
          <w:sz w:val="24"/>
          <w:szCs w:val="24"/>
        </w:rPr>
        <w:t xml:space="preserve">2022 </w:t>
      </w:r>
      <w:r w:rsidR="6D6FAE4B" w:rsidRPr="00C96919">
        <w:rPr>
          <w:rFonts w:ascii="Arial" w:hAnsi="Arial" w:cs="Arial"/>
          <w:b/>
          <w:bCs/>
          <w:sz w:val="24"/>
          <w:szCs w:val="24"/>
        </w:rPr>
        <w:t>@ 6 pm for 6.15pm start</w:t>
      </w:r>
      <w:r w:rsidR="00C96919">
        <w:rPr>
          <w:rFonts w:ascii="Arial" w:hAnsi="Arial" w:cs="Arial"/>
          <w:b/>
          <w:bCs/>
          <w:sz w:val="24"/>
          <w:szCs w:val="24"/>
        </w:rPr>
        <w:t xml:space="preserve"> (Christmas celebration!)</w:t>
      </w:r>
    </w:p>
    <w:sectPr w:rsidR="00323F82" w:rsidRPr="00C96919" w:rsidSect="00E1224F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9738" w14:textId="77777777" w:rsidR="000C5A39" w:rsidRDefault="000C5A39" w:rsidP="00460F3A">
      <w:pPr>
        <w:spacing w:after="0" w:line="240" w:lineRule="auto"/>
      </w:pPr>
      <w:r>
        <w:separator/>
      </w:r>
    </w:p>
  </w:endnote>
  <w:endnote w:type="continuationSeparator" w:id="0">
    <w:p w14:paraId="1F4C9BB5" w14:textId="77777777" w:rsidR="000C5A39" w:rsidRDefault="000C5A39" w:rsidP="0046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872" w14:textId="77777777" w:rsidR="00460F3A" w:rsidRDefault="00460F3A">
    <w:pPr>
      <w:pStyle w:val="Footer"/>
      <w:jc w:val="right"/>
    </w:pPr>
  </w:p>
  <w:p w14:paraId="3FBD107A" w14:textId="77777777" w:rsidR="00460F3A" w:rsidRDefault="0030212C" w:rsidP="0030212C">
    <w:pPr>
      <w:pStyle w:val="Footer"/>
      <w:tabs>
        <w:tab w:val="clear" w:pos="4513"/>
      </w:tabs>
      <w:rPr>
        <w:noProof/>
      </w:rPr>
    </w:pPr>
    <w:r w:rsidRPr="00411ECF">
      <w:rPr>
        <w:noProof/>
      </w:rPr>
      <w:drawing>
        <wp:inline distT="0" distB="0" distL="0" distR="0" wp14:anchorId="577D8A3A" wp14:editId="062CC198">
          <wp:extent cx="674984" cy="352425"/>
          <wp:effectExtent l="0" t="0" r="0" b="0"/>
          <wp:docPr id="6" name="Picture 6" descr="U:\TEMPLATES\Logo_NoTag_small_email 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:\TEMPLATES\Logo_NoTag_small_email s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93" cy="36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id w:val="1652940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90E9" w14:textId="77777777" w:rsidR="000C5A39" w:rsidRDefault="000C5A39" w:rsidP="00460F3A">
      <w:pPr>
        <w:spacing w:after="0" w:line="240" w:lineRule="auto"/>
      </w:pPr>
      <w:r>
        <w:separator/>
      </w:r>
    </w:p>
  </w:footnote>
  <w:footnote w:type="continuationSeparator" w:id="0">
    <w:p w14:paraId="0D881D9F" w14:textId="77777777" w:rsidR="000C5A39" w:rsidRDefault="000C5A39" w:rsidP="0046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2C"/>
    <w:multiLevelType w:val="hybridMultilevel"/>
    <w:tmpl w:val="E1A29382"/>
    <w:lvl w:ilvl="0" w:tplc="70923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2E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D8C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2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B4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1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B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682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BA"/>
    <w:multiLevelType w:val="multilevel"/>
    <w:tmpl w:val="AA18C8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977232F"/>
    <w:multiLevelType w:val="multilevel"/>
    <w:tmpl w:val="ED800170"/>
    <w:numStyleLink w:val="ListAlpha"/>
  </w:abstractNum>
  <w:abstractNum w:abstractNumId="3" w15:restartNumberingAfterBreak="0">
    <w:nsid w:val="1A7F3038"/>
    <w:multiLevelType w:val="multilevel"/>
    <w:tmpl w:val="AA18C85E"/>
    <w:numStyleLink w:val="Headings"/>
  </w:abstractNum>
  <w:abstractNum w:abstractNumId="4" w15:restartNumberingAfterBreak="0">
    <w:nsid w:val="229B4FEE"/>
    <w:multiLevelType w:val="hybridMultilevel"/>
    <w:tmpl w:val="3E68706C"/>
    <w:lvl w:ilvl="0" w:tplc="0C09000F">
      <w:start w:val="1"/>
      <w:numFmt w:val="decimal"/>
      <w:lvlText w:val="%1."/>
      <w:lvlJc w:val="left"/>
      <w:pPr>
        <w:ind w:left="915" w:hanging="360"/>
      </w:p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75AE12C"/>
    <w:multiLevelType w:val="hybridMultilevel"/>
    <w:tmpl w:val="6AAE1DAC"/>
    <w:lvl w:ilvl="0" w:tplc="D21AE7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B4E1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E5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C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63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C1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0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8B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19A5FE3"/>
    <w:multiLevelType w:val="hybridMultilevel"/>
    <w:tmpl w:val="8E7A3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FCA6C"/>
    <w:multiLevelType w:val="hybridMultilevel"/>
    <w:tmpl w:val="246C988C"/>
    <w:lvl w:ilvl="0" w:tplc="D4F42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A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A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A8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0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8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E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73DB"/>
    <w:multiLevelType w:val="hybridMultilevel"/>
    <w:tmpl w:val="E23EE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220F0"/>
    <w:multiLevelType w:val="hybridMultilevel"/>
    <w:tmpl w:val="92FEB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6222F"/>
    <w:multiLevelType w:val="hybridMultilevel"/>
    <w:tmpl w:val="FF18F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0222B"/>
    <w:multiLevelType w:val="hybridMultilevel"/>
    <w:tmpl w:val="3872CF90"/>
    <w:lvl w:ilvl="0" w:tplc="5EB24C3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0ABC"/>
    <w:multiLevelType w:val="multilevel"/>
    <w:tmpl w:val="006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9475399">
    <w:abstractNumId w:val="5"/>
  </w:num>
  <w:num w:numId="2" w16cid:durableId="1726879502">
    <w:abstractNumId w:val="8"/>
  </w:num>
  <w:num w:numId="3" w16cid:durableId="42171819">
    <w:abstractNumId w:val="1"/>
  </w:num>
  <w:num w:numId="4" w16cid:durableId="590892159">
    <w:abstractNumId w:val="6"/>
  </w:num>
  <w:num w:numId="5" w16cid:durableId="1827550068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6" w16cid:durableId="1119690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6493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689006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9" w16cid:durableId="1791780244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10" w16cid:durableId="43020347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11" w16cid:durableId="699554276">
    <w:abstractNumId w:val="9"/>
  </w:num>
  <w:num w:numId="12" w16cid:durableId="1191530006">
    <w:abstractNumId w:val="10"/>
  </w:num>
  <w:num w:numId="13" w16cid:durableId="7146218">
    <w:abstractNumId w:val="11"/>
  </w:num>
  <w:num w:numId="14" w16cid:durableId="1923026203">
    <w:abstractNumId w:val="0"/>
  </w:num>
  <w:num w:numId="15" w16cid:durableId="588200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5191044">
    <w:abstractNumId w:val="12"/>
  </w:num>
  <w:num w:numId="17" w16cid:durableId="1434401486">
    <w:abstractNumId w:val="4"/>
  </w:num>
  <w:num w:numId="18" w16cid:durableId="572547179">
    <w:abstractNumId w:val="13"/>
  </w:num>
  <w:num w:numId="19" w16cid:durableId="190271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7D"/>
    <w:rsid w:val="00004BD0"/>
    <w:rsid w:val="00010FC4"/>
    <w:rsid w:val="0002794C"/>
    <w:rsid w:val="000432D6"/>
    <w:rsid w:val="0007622F"/>
    <w:rsid w:val="000941A1"/>
    <w:rsid w:val="000974E6"/>
    <w:rsid w:val="000C22C2"/>
    <w:rsid w:val="000C5A39"/>
    <w:rsid w:val="000D6292"/>
    <w:rsid w:val="000E66F6"/>
    <w:rsid w:val="0011785F"/>
    <w:rsid w:val="00126E09"/>
    <w:rsid w:val="00135837"/>
    <w:rsid w:val="001568D6"/>
    <w:rsid w:val="00173FA3"/>
    <w:rsid w:val="001830D3"/>
    <w:rsid w:val="00185A90"/>
    <w:rsid w:val="001863F4"/>
    <w:rsid w:val="001976CE"/>
    <w:rsid w:val="001B19FE"/>
    <w:rsid w:val="001B2D6A"/>
    <w:rsid w:val="001B6266"/>
    <w:rsid w:val="001C72C3"/>
    <w:rsid w:val="001E32B9"/>
    <w:rsid w:val="00230842"/>
    <w:rsid w:val="00270533"/>
    <w:rsid w:val="00292177"/>
    <w:rsid w:val="00294241"/>
    <w:rsid w:val="00296C6D"/>
    <w:rsid w:val="002A3956"/>
    <w:rsid w:val="002E75E5"/>
    <w:rsid w:val="0030212C"/>
    <w:rsid w:val="00323F82"/>
    <w:rsid w:val="00335701"/>
    <w:rsid w:val="00336396"/>
    <w:rsid w:val="00343357"/>
    <w:rsid w:val="00353D98"/>
    <w:rsid w:val="00360608"/>
    <w:rsid w:val="003621EB"/>
    <w:rsid w:val="003A39DE"/>
    <w:rsid w:val="003C71EC"/>
    <w:rsid w:val="003E0C06"/>
    <w:rsid w:val="00411ECF"/>
    <w:rsid w:val="00427F86"/>
    <w:rsid w:val="0043006C"/>
    <w:rsid w:val="004324EA"/>
    <w:rsid w:val="00432F1B"/>
    <w:rsid w:val="00460F3A"/>
    <w:rsid w:val="004B2270"/>
    <w:rsid w:val="004F2559"/>
    <w:rsid w:val="005019EB"/>
    <w:rsid w:val="00504936"/>
    <w:rsid w:val="00540C03"/>
    <w:rsid w:val="005508F6"/>
    <w:rsid w:val="005752BB"/>
    <w:rsid w:val="0057677D"/>
    <w:rsid w:val="005A6ED3"/>
    <w:rsid w:val="005C07DC"/>
    <w:rsid w:val="006173B1"/>
    <w:rsid w:val="00651CFD"/>
    <w:rsid w:val="00655C87"/>
    <w:rsid w:val="0066682A"/>
    <w:rsid w:val="006C423C"/>
    <w:rsid w:val="006F69E2"/>
    <w:rsid w:val="007038AE"/>
    <w:rsid w:val="00704761"/>
    <w:rsid w:val="00704ECC"/>
    <w:rsid w:val="007070E8"/>
    <w:rsid w:val="00722CC8"/>
    <w:rsid w:val="00730446"/>
    <w:rsid w:val="007B6312"/>
    <w:rsid w:val="007C7680"/>
    <w:rsid w:val="007D51AC"/>
    <w:rsid w:val="007E0CA0"/>
    <w:rsid w:val="007F6071"/>
    <w:rsid w:val="007F7A92"/>
    <w:rsid w:val="00811CA9"/>
    <w:rsid w:val="00820162"/>
    <w:rsid w:val="0082650B"/>
    <w:rsid w:val="00832CDF"/>
    <w:rsid w:val="00873A19"/>
    <w:rsid w:val="00881DFC"/>
    <w:rsid w:val="008921FA"/>
    <w:rsid w:val="00920EFB"/>
    <w:rsid w:val="00951378"/>
    <w:rsid w:val="00963BD6"/>
    <w:rsid w:val="009F0012"/>
    <w:rsid w:val="00A05BD0"/>
    <w:rsid w:val="00A1356F"/>
    <w:rsid w:val="00A16DD8"/>
    <w:rsid w:val="00A441B1"/>
    <w:rsid w:val="00A517BA"/>
    <w:rsid w:val="00A5245F"/>
    <w:rsid w:val="00A74F52"/>
    <w:rsid w:val="00AA0527"/>
    <w:rsid w:val="00AA5BE0"/>
    <w:rsid w:val="00AC39C9"/>
    <w:rsid w:val="00AE4D7F"/>
    <w:rsid w:val="00AE78AD"/>
    <w:rsid w:val="00AE7A25"/>
    <w:rsid w:val="00B3292D"/>
    <w:rsid w:val="00B37DCE"/>
    <w:rsid w:val="00B56173"/>
    <w:rsid w:val="00B7228E"/>
    <w:rsid w:val="00B74D04"/>
    <w:rsid w:val="00B87EDE"/>
    <w:rsid w:val="00B90CE5"/>
    <w:rsid w:val="00B949B5"/>
    <w:rsid w:val="00BA5381"/>
    <w:rsid w:val="00BF3BCE"/>
    <w:rsid w:val="00C10A42"/>
    <w:rsid w:val="00C15D59"/>
    <w:rsid w:val="00C22355"/>
    <w:rsid w:val="00C83CFC"/>
    <w:rsid w:val="00C92C1F"/>
    <w:rsid w:val="00C93609"/>
    <w:rsid w:val="00C9533A"/>
    <w:rsid w:val="00C95E4D"/>
    <w:rsid w:val="00C96919"/>
    <w:rsid w:val="00CD7BE2"/>
    <w:rsid w:val="00D476F7"/>
    <w:rsid w:val="00DB346E"/>
    <w:rsid w:val="00DB72CC"/>
    <w:rsid w:val="00DD6A47"/>
    <w:rsid w:val="00DE27A6"/>
    <w:rsid w:val="00E1169A"/>
    <w:rsid w:val="00E1224F"/>
    <w:rsid w:val="00E2134D"/>
    <w:rsid w:val="00E81848"/>
    <w:rsid w:val="00EB32DC"/>
    <w:rsid w:val="00ED2A57"/>
    <w:rsid w:val="00ED72BB"/>
    <w:rsid w:val="00F26CD7"/>
    <w:rsid w:val="00F60306"/>
    <w:rsid w:val="00F63EE6"/>
    <w:rsid w:val="00F91EF2"/>
    <w:rsid w:val="00FC54A9"/>
    <w:rsid w:val="00FC7BF5"/>
    <w:rsid w:val="00FD1D24"/>
    <w:rsid w:val="01878304"/>
    <w:rsid w:val="02D99851"/>
    <w:rsid w:val="0619B3A4"/>
    <w:rsid w:val="0834EA80"/>
    <w:rsid w:val="0CFA3369"/>
    <w:rsid w:val="0CFFB0CB"/>
    <w:rsid w:val="0F79090A"/>
    <w:rsid w:val="12D7CCB8"/>
    <w:rsid w:val="18D3A48E"/>
    <w:rsid w:val="191096AF"/>
    <w:rsid w:val="1953B5DD"/>
    <w:rsid w:val="1B519229"/>
    <w:rsid w:val="2025034C"/>
    <w:rsid w:val="21C0D3AD"/>
    <w:rsid w:val="235C936B"/>
    <w:rsid w:val="236F50D2"/>
    <w:rsid w:val="24203DC4"/>
    <w:rsid w:val="24A53F16"/>
    <w:rsid w:val="24DF4C12"/>
    <w:rsid w:val="258122BA"/>
    <w:rsid w:val="25E98398"/>
    <w:rsid w:val="271CF31B"/>
    <w:rsid w:val="2D94BCC3"/>
    <w:rsid w:val="2F0EDCA3"/>
    <w:rsid w:val="2F3C96C0"/>
    <w:rsid w:val="2F50EA80"/>
    <w:rsid w:val="2FF28F43"/>
    <w:rsid w:val="301A72A6"/>
    <w:rsid w:val="32029338"/>
    <w:rsid w:val="35C02C04"/>
    <w:rsid w:val="364B9CAC"/>
    <w:rsid w:val="36B188C4"/>
    <w:rsid w:val="37850330"/>
    <w:rsid w:val="3977CB51"/>
    <w:rsid w:val="39E0E7B6"/>
    <w:rsid w:val="3B3BF681"/>
    <w:rsid w:val="3E3516FF"/>
    <w:rsid w:val="3F69590C"/>
    <w:rsid w:val="400C7B11"/>
    <w:rsid w:val="42E70457"/>
    <w:rsid w:val="477A0DB5"/>
    <w:rsid w:val="4781FE9D"/>
    <w:rsid w:val="4DD026DC"/>
    <w:rsid w:val="4E424A2A"/>
    <w:rsid w:val="50648ECD"/>
    <w:rsid w:val="50C8000D"/>
    <w:rsid w:val="5107C79E"/>
    <w:rsid w:val="5163E321"/>
    <w:rsid w:val="54CB2BA1"/>
    <w:rsid w:val="550C82BE"/>
    <w:rsid w:val="563136A2"/>
    <w:rsid w:val="5958AA54"/>
    <w:rsid w:val="5A9C292C"/>
    <w:rsid w:val="5C2ED374"/>
    <w:rsid w:val="5F1D1477"/>
    <w:rsid w:val="5F45B922"/>
    <w:rsid w:val="60892FA5"/>
    <w:rsid w:val="62DA6453"/>
    <w:rsid w:val="65735207"/>
    <w:rsid w:val="657B5892"/>
    <w:rsid w:val="6689E944"/>
    <w:rsid w:val="6880676C"/>
    <w:rsid w:val="691E6D2F"/>
    <w:rsid w:val="6C2040C1"/>
    <w:rsid w:val="6D6FAE4B"/>
    <w:rsid w:val="6ECD90F1"/>
    <w:rsid w:val="6F000FD1"/>
    <w:rsid w:val="71CB5B7C"/>
    <w:rsid w:val="72D30F76"/>
    <w:rsid w:val="75B07F06"/>
    <w:rsid w:val="773A55C1"/>
    <w:rsid w:val="7A0D5573"/>
    <w:rsid w:val="7A6210F8"/>
    <w:rsid w:val="7AAE0FD0"/>
    <w:rsid w:val="7B0D7EA0"/>
    <w:rsid w:val="7B38D237"/>
    <w:rsid w:val="7BE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7EA4"/>
  <w15:chartTrackingRefBased/>
  <w15:docId w15:val="{CCC76213-7CBA-49D7-97B9-3715E98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677D"/>
    <w:pPr>
      <w:keepNext/>
      <w:keepLines/>
      <w:numPr>
        <w:numId w:val="5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7677D"/>
    <w:pPr>
      <w:keepLines/>
      <w:numPr>
        <w:ilvl w:val="1"/>
        <w:numId w:val="5"/>
      </w:numPr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SimHei" w:hAnsi="Arial" w:cs="Times New Roman"/>
      <w:bCs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57677D"/>
    <w:pPr>
      <w:keepLines/>
      <w:numPr>
        <w:ilvl w:val="2"/>
        <w:numId w:val="5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  <w:outlineLvl w:val="3"/>
    </w:pPr>
    <w:rPr>
      <w:rFonts w:ascii="Arial" w:eastAsia="SimHei" w:hAnsi="Arial" w:cs="Times New Roman"/>
      <w:bCs/>
      <w:iCs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77D"/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57677D"/>
    <w:rPr>
      <w:rFonts w:ascii="Arial" w:eastAsia="SimHei" w:hAnsi="Arial" w:cs="Times New Roman"/>
      <w:bCs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57677D"/>
    <w:rPr>
      <w:rFonts w:ascii="Arial" w:eastAsia="SimHei" w:hAnsi="Arial" w:cs="Times New Roman"/>
      <w:bCs/>
      <w:iCs/>
      <w:szCs w:val="20"/>
      <w:lang w:eastAsia="en-AU"/>
    </w:rPr>
  </w:style>
  <w:style w:type="paragraph" w:customStyle="1" w:styleId="ListAlpha0">
    <w:name w:val="List Alpha"/>
    <w:basedOn w:val="BodyText"/>
    <w:rsid w:val="0057677D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numbering" w:customStyle="1" w:styleId="Headings">
    <w:name w:val="Headings"/>
    <w:rsid w:val="0057677D"/>
    <w:pPr>
      <w:numPr>
        <w:numId w:val="3"/>
      </w:numPr>
    </w:pPr>
  </w:style>
  <w:style w:type="numbering" w:customStyle="1" w:styleId="ListAlpha">
    <w:name w:val="List_Alpha"/>
    <w:rsid w:val="0057677D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76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77D"/>
  </w:style>
  <w:style w:type="table" w:styleId="TableGrid">
    <w:name w:val="Table Grid"/>
    <w:basedOn w:val="TableNormal"/>
    <w:uiPriority w:val="39"/>
    <w:rsid w:val="005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76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3A"/>
  </w:style>
  <w:style w:type="paragraph" w:styleId="Footer">
    <w:name w:val="footer"/>
    <w:basedOn w:val="Normal"/>
    <w:link w:val="FooterChar"/>
    <w:uiPriority w:val="99"/>
    <w:unhideWhenUsed/>
    <w:rsid w:val="0046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3A"/>
  </w:style>
  <w:style w:type="paragraph" w:styleId="FootnoteText">
    <w:name w:val="footnote text"/>
    <w:basedOn w:val="Normal"/>
    <w:link w:val="FootnoteTextChar"/>
    <w:uiPriority w:val="99"/>
    <w:semiHidden/>
    <w:unhideWhenUsed/>
    <w:rsid w:val="00920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0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D24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selectable-text">
    <w:name w:val="selectable-text"/>
    <w:basedOn w:val="DefaultParagraphFont"/>
    <w:rsid w:val="004F2559"/>
  </w:style>
  <w:style w:type="paragraph" w:customStyle="1" w:styleId="paragraph">
    <w:name w:val="paragraph"/>
    <w:basedOn w:val="Normal"/>
    <w:rsid w:val="0018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830D3"/>
  </w:style>
  <w:style w:type="character" w:customStyle="1" w:styleId="eop">
    <w:name w:val="eop"/>
    <w:basedOn w:val="DefaultParagraphFont"/>
    <w:rsid w:val="001830D3"/>
  </w:style>
  <w:style w:type="paragraph" w:styleId="Revision">
    <w:name w:val="Revision"/>
    <w:hidden/>
    <w:uiPriority w:val="99"/>
    <w:semiHidden/>
    <w:rsid w:val="00B561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earningplace.eq.edu.au/cx/resources/file/a0ba1327-a69e-474d-a220-acfff7542960/1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fc781-4068-4652-8dd7-5cf008aa56a4" xsi:nil="true"/>
    <lcf76f155ced4ddcb4097134ff3c332f xmlns="1cc748f5-41ac-4f68-8df8-9e0eb29de2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2FB730AB7743984BC4E7AA004D28" ma:contentTypeVersion="15" ma:contentTypeDescription="Create a new document." ma:contentTypeScope="" ma:versionID="267b363e4b925eb0913a161ed6594fca">
  <xsd:schema xmlns:xsd="http://www.w3.org/2001/XMLSchema" xmlns:xs="http://www.w3.org/2001/XMLSchema" xmlns:p="http://schemas.microsoft.com/office/2006/metadata/properties" xmlns:ns2="1cc748f5-41ac-4f68-8df8-9e0eb29de2e6" xmlns:ns3="9cbfc781-4068-4652-8dd7-5cf008aa56a4" targetNamespace="http://schemas.microsoft.com/office/2006/metadata/properties" ma:root="true" ma:fieldsID="db84bc6650a32427ab8c6ba991a01541" ns2:_="" ns3:_="">
    <xsd:import namespace="1cc748f5-41ac-4f68-8df8-9e0eb29de2e6"/>
    <xsd:import namespace="9cbfc781-4068-4652-8dd7-5cf008aa5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48f5-41ac-4f68-8df8-9e0eb29d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6cfa8c-f756-46d4-970c-efad40616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781-4068-4652-8dd7-5cf008aa5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a42497-72b4-49e1-a99d-4bdf5c81999c}" ma:internalName="TaxCatchAll" ma:showField="CatchAllData" ma:web="9cbfc781-4068-4652-8dd7-5cf008aa5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BA1C9-6D15-4836-825C-D562CFCAF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71076-66AE-4051-9B9D-5F8AAAEBEB18}">
  <ds:schemaRefs>
    <ds:schemaRef ds:uri="http://schemas.microsoft.com/office/2006/metadata/properties"/>
    <ds:schemaRef ds:uri="http://schemas.microsoft.com/office/infopath/2007/PartnerControls"/>
    <ds:schemaRef ds:uri="9cbfc781-4068-4652-8dd7-5cf008aa56a4"/>
    <ds:schemaRef ds:uri="1cc748f5-41ac-4f68-8df8-9e0eb29de2e6"/>
  </ds:schemaRefs>
</ds:datastoreItem>
</file>

<file path=customXml/itemProps3.xml><?xml version="1.0" encoding="utf-8"?>
<ds:datastoreItem xmlns:ds="http://schemas.openxmlformats.org/officeDocument/2006/customXml" ds:itemID="{2595CA58-815E-4628-9B8F-30E9DC10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48f5-41ac-4f68-8df8-9e0eb29de2e6"/>
    <ds:schemaRef ds:uri="9cbfc781-4068-4652-8dd7-5cf008aa5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Bakker</dc:creator>
  <cp:keywords/>
  <dc:description/>
  <cp:lastModifiedBy>Chris McGrath</cp:lastModifiedBy>
  <cp:revision>2</cp:revision>
  <cp:lastPrinted>2022-11-02T02:54:00Z</cp:lastPrinted>
  <dcterms:created xsi:type="dcterms:W3CDTF">2022-12-06T19:03:00Z</dcterms:created>
  <dcterms:modified xsi:type="dcterms:W3CDTF">2022-12-06T19:03:00Z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0x010100FE6D2FB730AB7743984BC4E7AA004D28</vt:lpwstr>
  </property>
  <property fmtid="{D5CDD505-2E9C-101B-9397-08002B2CF9AE}" pid="3" name="MediaServiceImageTags">
    <vt:lpwstr/>
  </property>
</Properties>
</file>